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E9B" w:rsidRPr="009E3F7B" w:rsidRDefault="009E3F7B">
      <w:pPr>
        <w:rPr>
          <w:b/>
          <w:sz w:val="32"/>
          <w:szCs w:val="32"/>
        </w:rPr>
      </w:pPr>
      <w:r w:rsidRPr="009E3F7B">
        <w:rPr>
          <w:b/>
          <w:sz w:val="32"/>
          <w:szCs w:val="32"/>
        </w:rPr>
        <w:t xml:space="preserve">Utlysning av </w:t>
      </w:r>
      <w:proofErr w:type="spellStart"/>
      <w:r w:rsidRPr="009E3F7B">
        <w:rPr>
          <w:b/>
          <w:sz w:val="32"/>
          <w:szCs w:val="32"/>
        </w:rPr>
        <w:t>småforskmidler</w:t>
      </w:r>
      <w:proofErr w:type="spellEnd"/>
      <w:r w:rsidRPr="009E3F7B">
        <w:rPr>
          <w:b/>
          <w:sz w:val="32"/>
          <w:szCs w:val="32"/>
        </w:rPr>
        <w:t xml:space="preserve"> 2019 / </w:t>
      </w:r>
      <w:proofErr w:type="spellStart"/>
      <w:r w:rsidRPr="009E3F7B">
        <w:rPr>
          <w:b/>
          <w:sz w:val="32"/>
          <w:szCs w:val="32"/>
        </w:rPr>
        <w:t>small-sized</w:t>
      </w:r>
      <w:proofErr w:type="spellEnd"/>
      <w:r w:rsidRPr="009E3F7B">
        <w:rPr>
          <w:b/>
          <w:sz w:val="32"/>
          <w:szCs w:val="32"/>
        </w:rPr>
        <w:t xml:space="preserve"> </w:t>
      </w:r>
      <w:proofErr w:type="spellStart"/>
      <w:r w:rsidRPr="009E3F7B">
        <w:rPr>
          <w:b/>
          <w:sz w:val="32"/>
          <w:szCs w:val="32"/>
        </w:rPr>
        <w:t>funding</w:t>
      </w:r>
      <w:proofErr w:type="spellEnd"/>
      <w:r w:rsidRPr="009E3F7B">
        <w:rPr>
          <w:b/>
          <w:sz w:val="32"/>
          <w:szCs w:val="32"/>
        </w:rPr>
        <w:t xml:space="preserve"> for 2019</w:t>
      </w:r>
    </w:p>
    <w:p w:rsidR="009E3F7B" w:rsidRPr="009E3F7B" w:rsidRDefault="009E3F7B" w:rsidP="009E3F7B">
      <w:r>
        <w:t xml:space="preserve">(English </w:t>
      </w:r>
      <w:proofErr w:type="spellStart"/>
      <w:r>
        <w:t>below</w:t>
      </w:r>
      <w:proofErr w:type="spellEnd"/>
      <w:r>
        <w:t>)</w:t>
      </w:r>
    </w:p>
    <w:p w:rsidR="009E3F7B" w:rsidRPr="009E3F7B" w:rsidRDefault="009E3F7B" w:rsidP="009E3F7B">
      <w:pPr>
        <w:rPr>
          <w:b/>
          <w:sz w:val="28"/>
          <w:szCs w:val="28"/>
        </w:rPr>
      </w:pPr>
      <w:r w:rsidRPr="009E3F7B">
        <w:rPr>
          <w:b/>
          <w:sz w:val="28"/>
          <w:szCs w:val="28"/>
        </w:rPr>
        <w:t>Til vitenskapelig ansatte ved IGS,</w:t>
      </w:r>
    </w:p>
    <w:p w:rsidR="009E3F7B" w:rsidRPr="009E3F7B" w:rsidRDefault="009E3F7B" w:rsidP="009E3F7B">
      <w:r w:rsidRPr="009E3F7B">
        <w:t>For 2019 har instituttet kr. 568 000,- til fordeling av «</w:t>
      </w:r>
      <w:proofErr w:type="spellStart"/>
      <w:r w:rsidRPr="009E3F7B">
        <w:t>småforskmidler</w:t>
      </w:r>
      <w:proofErr w:type="spellEnd"/>
      <w:r w:rsidRPr="009E3F7B">
        <w:t xml:space="preserve">». </w:t>
      </w:r>
    </w:p>
    <w:p w:rsidR="009E3F7B" w:rsidRPr="009E3F7B" w:rsidRDefault="009E3F7B" w:rsidP="009E3F7B">
      <w:r w:rsidRPr="009E3F7B">
        <w:t>Formålet med ordningen er å avhjelpe mangelen på små driftsmidler. Midlene skal gå til å dekke utgifter til formål som reiser, seminar, kurs, materiell, datakoblinger, teknisk/administrativ assistanse, kjøp av statistikktjenester og andre driftskostnader. Det er et mål at tildelingen av midlene skal støtte opp om institusjonens egne prioriteringer.</w:t>
      </w:r>
    </w:p>
    <w:p w:rsidR="009E3F7B" w:rsidRPr="009E3F7B" w:rsidRDefault="009E3F7B" w:rsidP="009E3F7B">
      <w:r w:rsidRPr="009E3F7B">
        <w:t xml:space="preserve">Frist for å søke er tirsdag </w:t>
      </w:r>
      <w:r w:rsidRPr="009E3F7B">
        <w:rPr>
          <w:b/>
          <w:bCs/>
        </w:rPr>
        <w:t>5. februar,</w:t>
      </w:r>
      <w:r w:rsidRPr="009E3F7B">
        <w:t xml:space="preserve"> </w:t>
      </w:r>
      <w:r w:rsidRPr="009E3F7B">
        <w:rPr>
          <w:b/>
          <w:bCs/>
        </w:rPr>
        <w:t>2019.</w:t>
      </w:r>
    </w:p>
    <w:p w:rsidR="009E3F7B" w:rsidRPr="009E3F7B" w:rsidRDefault="009E3F7B" w:rsidP="009E3F7B">
      <w:r w:rsidRPr="009E3F7B">
        <w:t>Forskere i fast vitenskapelig stilling og bistilling ved instituttet kan søke. Det er forskningsutvalget på instituttet som skal vurdere søknadene, og søknadene sendes til undertegnede.</w:t>
      </w:r>
    </w:p>
    <w:p w:rsidR="009E3F7B" w:rsidRPr="009E3F7B" w:rsidRDefault="009E3F7B" w:rsidP="009E3F7B">
      <w:r w:rsidRPr="009E3F7B">
        <w:t>Søknaden kan være på inntil 2 sider og må inneholde en kort prosjektbeskrivelse og budsjett.  Gjennomførbarhet i 2019 er avgjørende. Momenter som blir vurdert ved tildeling inkluderer:</w:t>
      </w:r>
    </w:p>
    <w:p w:rsidR="009E3F7B" w:rsidRPr="009E3F7B" w:rsidRDefault="009E3F7B" w:rsidP="009E3F7B">
      <w:pPr>
        <w:pStyle w:val="ListParagraph"/>
        <w:numPr>
          <w:ilvl w:val="0"/>
          <w:numId w:val="3"/>
        </w:numPr>
      </w:pPr>
      <w:r w:rsidRPr="009E3F7B">
        <w:t>Kvaliteten på søknaden</w:t>
      </w:r>
    </w:p>
    <w:p w:rsidR="009E3F7B" w:rsidRPr="009E3F7B" w:rsidRDefault="009E3F7B" w:rsidP="009E3F7B">
      <w:pPr>
        <w:pStyle w:val="ListParagraph"/>
        <w:numPr>
          <w:ilvl w:val="0"/>
          <w:numId w:val="3"/>
        </w:numPr>
      </w:pPr>
      <w:r w:rsidRPr="009E3F7B">
        <w:t>om prosjektet har et klart forskningsformål</w:t>
      </w:r>
    </w:p>
    <w:p w:rsidR="009E3F7B" w:rsidRPr="009E3F7B" w:rsidRDefault="009E3F7B" w:rsidP="009E3F7B">
      <w:pPr>
        <w:pStyle w:val="ListParagraph"/>
        <w:numPr>
          <w:ilvl w:val="0"/>
          <w:numId w:val="3"/>
        </w:numPr>
      </w:pPr>
      <w:r w:rsidRPr="009E3F7B">
        <w:t xml:space="preserve">om prosjektet understøtter IGS sin forskningsstrategi 2016-2019 </w:t>
      </w:r>
    </w:p>
    <w:p w:rsidR="009E3F7B" w:rsidRPr="009E3F7B" w:rsidRDefault="009E3F7B" w:rsidP="009E3F7B">
      <w:pPr>
        <w:pStyle w:val="ListParagraph"/>
        <w:numPr>
          <w:ilvl w:val="0"/>
          <w:numId w:val="3"/>
        </w:numPr>
      </w:pPr>
      <w:r w:rsidRPr="009E3F7B">
        <w:t xml:space="preserve">om prosjektet er knyttet opp mot forskningsgruppens øvrige aktivitet og strategi og at den blir støttet av forskningsgruppen </w:t>
      </w:r>
    </w:p>
    <w:p w:rsidR="009E3F7B" w:rsidRPr="009E3F7B" w:rsidRDefault="009E3F7B" w:rsidP="009E3F7B">
      <w:pPr>
        <w:pStyle w:val="ListParagraph"/>
        <w:numPr>
          <w:ilvl w:val="0"/>
          <w:numId w:val="3"/>
        </w:numPr>
      </w:pPr>
      <w:r w:rsidRPr="009E3F7B">
        <w:t>om prosjektet inkluderer samarbeid på tvers av forskningsgruppene ved instituttet</w:t>
      </w:r>
    </w:p>
    <w:p w:rsidR="009E3F7B" w:rsidRPr="009E3F7B" w:rsidRDefault="009E3F7B" w:rsidP="009E3F7B">
      <w:pPr>
        <w:pStyle w:val="ListParagraph"/>
        <w:numPr>
          <w:ilvl w:val="0"/>
          <w:numId w:val="3"/>
        </w:numPr>
      </w:pPr>
      <w:r w:rsidRPr="009E3F7B">
        <w:t>om prosjektet inkluderer medvirkning av brukere på ulike nivå</w:t>
      </w:r>
    </w:p>
    <w:p w:rsidR="009E3F7B" w:rsidRPr="009E3F7B" w:rsidRDefault="009E3F7B" w:rsidP="009E3F7B">
      <w:pPr>
        <w:pStyle w:val="ListParagraph"/>
        <w:numPr>
          <w:ilvl w:val="0"/>
          <w:numId w:val="3"/>
        </w:numPr>
      </w:pPr>
      <w:r w:rsidRPr="009E3F7B">
        <w:t xml:space="preserve">om det har vært søkt om støtte til prosjektet fra andre finansieringskilder uten tilslag – men der en har fått en god evaluering </w:t>
      </w:r>
    </w:p>
    <w:p w:rsidR="009E3F7B" w:rsidRPr="009E3F7B" w:rsidRDefault="009E3F7B" w:rsidP="009E3F7B">
      <w:r w:rsidRPr="009E3F7B">
        <w:t>Midlene må benyttes innenfor 2019.</w:t>
      </w:r>
    </w:p>
    <w:p w:rsidR="009E3F7B" w:rsidRPr="009E3F7B" w:rsidRDefault="009E3F7B" w:rsidP="009E3F7B">
      <w:r w:rsidRPr="009E3F7B">
        <w:t>Det kan søkes om 10 000 til 50 000 kroner. Søknader om undervisningstiltak eller penger til eksterne personer vil ikke bli prioritert.</w:t>
      </w:r>
    </w:p>
    <w:p w:rsidR="009E3F7B" w:rsidRPr="009E3F7B" w:rsidRDefault="009E3F7B" w:rsidP="009E3F7B">
      <w:r w:rsidRPr="009E3F7B">
        <w:t>Forskningsutvalget vil tilstrebe at midlene til en viss grad blir fordelt mellom de ulike fagområdene ved instituttet, og forskere som ikke har store driftsmidler allerede vil bli prioritert.</w:t>
      </w:r>
    </w:p>
    <w:p w:rsidR="009E3F7B" w:rsidRPr="009E3F7B" w:rsidRDefault="009E3F7B" w:rsidP="009E3F7B">
      <w:r w:rsidRPr="009E3F7B">
        <w:t>På vegne av forskningsleder og forskningsutvalget-</w:t>
      </w:r>
    </w:p>
    <w:p w:rsidR="009E3F7B" w:rsidRPr="009E3F7B" w:rsidRDefault="009E3F7B" w:rsidP="009E3F7B">
      <w:pPr>
        <w:rPr>
          <w:lang w:val="en-US"/>
        </w:rPr>
      </w:pPr>
      <w:r w:rsidRPr="009E3F7B">
        <w:rPr>
          <w:lang w:val="en-US"/>
        </w:rPr>
        <w:t xml:space="preserve">Susanne </w:t>
      </w:r>
      <w:proofErr w:type="spellStart"/>
      <w:r w:rsidRPr="009E3F7B">
        <w:rPr>
          <w:lang w:val="en-US"/>
        </w:rPr>
        <w:t>Meidell</w:t>
      </w:r>
      <w:proofErr w:type="spellEnd"/>
    </w:p>
    <w:p w:rsidR="009E3F7B" w:rsidRPr="009E3F7B" w:rsidRDefault="009E3F7B" w:rsidP="009E3F7B">
      <w:pPr>
        <w:rPr>
          <w:lang w:val="en-US"/>
        </w:rPr>
      </w:pPr>
    </w:p>
    <w:p w:rsidR="009E3F7B" w:rsidRPr="009E3F7B" w:rsidRDefault="009E3F7B" w:rsidP="009E3F7B">
      <w:pPr>
        <w:rPr>
          <w:b/>
          <w:sz w:val="28"/>
          <w:szCs w:val="28"/>
          <w:lang w:val="en-US"/>
        </w:rPr>
      </w:pPr>
      <w:r w:rsidRPr="009E3F7B">
        <w:rPr>
          <w:b/>
          <w:sz w:val="28"/>
          <w:szCs w:val="28"/>
          <w:lang w:val="en-US"/>
        </w:rPr>
        <w:t>To the scientific staff at IGS,</w:t>
      </w:r>
    </w:p>
    <w:p w:rsidR="009E3F7B" w:rsidRPr="009E3F7B" w:rsidRDefault="009E3F7B" w:rsidP="009E3F7B">
      <w:pPr>
        <w:rPr>
          <w:lang w:val="en-US"/>
        </w:rPr>
      </w:pPr>
      <w:r w:rsidRPr="009E3F7B">
        <w:rPr>
          <w:lang w:val="en-US"/>
        </w:rPr>
        <w:t>The department has been awarded NOK 568 000 in "</w:t>
      </w:r>
      <w:proofErr w:type="spellStart"/>
      <w:r w:rsidRPr="009E3F7B">
        <w:rPr>
          <w:lang w:val="en-US"/>
        </w:rPr>
        <w:t>småforskmidler</w:t>
      </w:r>
      <w:proofErr w:type="spellEnd"/>
      <w:r w:rsidRPr="009E3F7B">
        <w:rPr>
          <w:lang w:val="en-US"/>
        </w:rPr>
        <w:t xml:space="preserve">" (small research funds) for 2019. The funds </w:t>
      </w:r>
      <w:proofErr w:type="gramStart"/>
      <w:r w:rsidRPr="009E3F7B">
        <w:rPr>
          <w:lang w:val="en-US"/>
        </w:rPr>
        <w:t>are intended</w:t>
      </w:r>
      <w:proofErr w:type="gramEnd"/>
      <w:r w:rsidRPr="009E3F7B">
        <w:rPr>
          <w:lang w:val="en-US"/>
        </w:rPr>
        <w:t xml:space="preserve"> to cover expenses for purposes such as traveling, seminars, courses, materials, technical / administrative assistance and other operating expenses.</w:t>
      </w:r>
    </w:p>
    <w:p w:rsidR="009E3F7B" w:rsidRPr="009E3F7B" w:rsidRDefault="009E3F7B" w:rsidP="009E3F7B">
      <w:pPr>
        <w:rPr>
          <w:lang w:val="en-US"/>
        </w:rPr>
      </w:pPr>
      <w:r w:rsidRPr="009E3F7B">
        <w:rPr>
          <w:lang w:val="en-US"/>
        </w:rPr>
        <w:t xml:space="preserve">The application deadline is </w:t>
      </w:r>
      <w:proofErr w:type="gramStart"/>
      <w:r w:rsidRPr="009E3F7B">
        <w:rPr>
          <w:b/>
          <w:bCs/>
          <w:lang w:val="en-US"/>
        </w:rPr>
        <w:t>5th</w:t>
      </w:r>
      <w:proofErr w:type="gramEnd"/>
      <w:r w:rsidRPr="009E3F7B">
        <w:rPr>
          <w:b/>
          <w:bCs/>
          <w:lang w:val="en-US"/>
        </w:rPr>
        <w:t xml:space="preserve"> February 2019.</w:t>
      </w:r>
    </w:p>
    <w:p w:rsidR="009E3F7B" w:rsidRPr="009E3F7B" w:rsidRDefault="009E3F7B" w:rsidP="009E3F7B">
      <w:pPr>
        <w:rPr>
          <w:lang w:val="en-US"/>
        </w:rPr>
      </w:pPr>
      <w:r w:rsidRPr="009E3F7B">
        <w:rPr>
          <w:lang w:val="en-US"/>
        </w:rPr>
        <w:lastRenderedPageBreak/>
        <w:t xml:space="preserve">Researchers with permanent academic positions and adjunct positions at the department can apply. The department's Research Committee will evaluate the applications.  Applications </w:t>
      </w:r>
      <w:proofErr w:type="gramStart"/>
      <w:r w:rsidRPr="009E3F7B">
        <w:rPr>
          <w:lang w:val="en-US"/>
        </w:rPr>
        <w:t>should be sent</w:t>
      </w:r>
      <w:proofErr w:type="gramEnd"/>
      <w:r w:rsidRPr="009E3F7B">
        <w:rPr>
          <w:lang w:val="en-US"/>
        </w:rPr>
        <w:t xml:space="preserve"> to me.</w:t>
      </w:r>
    </w:p>
    <w:p w:rsidR="009E3F7B" w:rsidRPr="009E3F7B" w:rsidRDefault="009E3F7B" w:rsidP="009E3F7B">
      <w:pPr>
        <w:rPr>
          <w:lang w:val="en-US"/>
        </w:rPr>
      </w:pPr>
      <w:r w:rsidRPr="009E3F7B">
        <w:rPr>
          <w:lang w:val="en-US"/>
        </w:rPr>
        <w:t xml:space="preserve">The application can be up to </w:t>
      </w:r>
      <w:proofErr w:type="gramStart"/>
      <w:r w:rsidRPr="009E3F7B">
        <w:rPr>
          <w:lang w:val="en-US"/>
        </w:rPr>
        <w:t>2</w:t>
      </w:r>
      <w:proofErr w:type="gramEnd"/>
      <w:r w:rsidRPr="009E3F7B">
        <w:rPr>
          <w:lang w:val="en-US"/>
        </w:rPr>
        <w:t xml:space="preserve"> pages, and must include a short project description and budget. It is important that the project </w:t>
      </w:r>
      <w:proofErr w:type="gramStart"/>
      <w:r w:rsidRPr="009E3F7B">
        <w:rPr>
          <w:lang w:val="en-US"/>
        </w:rPr>
        <w:t>can be implemented</w:t>
      </w:r>
      <w:proofErr w:type="gramEnd"/>
      <w:r w:rsidRPr="009E3F7B">
        <w:rPr>
          <w:lang w:val="en-US"/>
        </w:rPr>
        <w:t xml:space="preserve"> in 2019. The following aspects </w:t>
      </w:r>
      <w:proofErr w:type="gramStart"/>
      <w:r w:rsidRPr="009E3F7B">
        <w:rPr>
          <w:lang w:val="en-US"/>
        </w:rPr>
        <w:t>will be emphasized</w:t>
      </w:r>
      <w:proofErr w:type="gramEnd"/>
      <w:r w:rsidRPr="009E3F7B">
        <w:rPr>
          <w:lang w:val="en-US"/>
        </w:rPr>
        <w:t xml:space="preserve"> in the assessment:</w:t>
      </w:r>
    </w:p>
    <w:p w:rsidR="009E3F7B" w:rsidRPr="009E3F7B" w:rsidRDefault="009E3F7B" w:rsidP="009E3F7B">
      <w:pPr>
        <w:pStyle w:val="ListParagraph"/>
        <w:numPr>
          <w:ilvl w:val="0"/>
          <w:numId w:val="2"/>
        </w:numPr>
        <w:rPr>
          <w:lang w:val="en-US"/>
        </w:rPr>
      </w:pPr>
      <w:r w:rsidRPr="009E3F7B">
        <w:rPr>
          <w:lang w:val="en-US"/>
        </w:rPr>
        <w:t>the quality of the proposal</w:t>
      </w:r>
    </w:p>
    <w:p w:rsidR="009E3F7B" w:rsidRPr="009E3F7B" w:rsidRDefault="009E3F7B" w:rsidP="009E3F7B">
      <w:pPr>
        <w:pStyle w:val="ListParagraph"/>
        <w:numPr>
          <w:ilvl w:val="0"/>
          <w:numId w:val="2"/>
        </w:numPr>
        <w:rPr>
          <w:lang w:val="en-US"/>
        </w:rPr>
      </w:pPr>
      <w:r w:rsidRPr="009E3F7B">
        <w:rPr>
          <w:lang w:val="en-US"/>
        </w:rPr>
        <w:t>whether the project has a clear research purpose</w:t>
      </w:r>
    </w:p>
    <w:p w:rsidR="009E3F7B" w:rsidRPr="009E3F7B" w:rsidRDefault="009E3F7B" w:rsidP="009E3F7B">
      <w:pPr>
        <w:pStyle w:val="ListParagraph"/>
        <w:numPr>
          <w:ilvl w:val="0"/>
          <w:numId w:val="2"/>
        </w:numPr>
        <w:rPr>
          <w:lang w:val="en-US"/>
        </w:rPr>
      </w:pPr>
      <w:r w:rsidRPr="009E3F7B">
        <w:rPr>
          <w:lang w:val="en-US"/>
        </w:rPr>
        <w:t>whether the project is in line with the IGS’ research strategy 2016-2019</w:t>
      </w:r>
    </w:p>
    <w:p w:rsidR="009E3F7B" w:rsidRPr="009E3F7B" w:rsidRDefault="009E3F7B" w:rsidP="009E3F7B">
      <w:pPr>
        <w:pStyle w:val="ListParagraph"/>
        <w:numPr>
          <w:ilvl w:val="0"/>
          <w:numId w:val="2"/>
        </w:numPr>
        <w:rPr>
          <w:lang w:val="en-US"/>
        </w:rPr>
      </w:pPr>
      <w:r w:rsidRPr="009E3F7B">
        <w:rPr>
          <w:lang w:val="en-US"/>
        </w:rPr>
        <w:t>whether the project is linked to and supported by the research group's other activities and strategy and whether the project has co-financing from the research group</w:t>
      </w:r>
    </w:p>
    <w:p w:rsidR="009E3F7B" w:rsidRPr="009E3F7B" w:rsidRDefault="009E3F7B" w:rsidP="009E3F7B">
      <w:pPr>
        <w:pStyle w:val="ListParagraph"/>
        <w:numPr>
          <w:ilvl w:val="0"/>
          <w:numId w:val="1"/>
        </w:numPr>
        <w:rPr>
          <w:lang w:val="en-US"/>
        </w:rPr>
      </w:pPr>
      <w:r w:rsidRPr="009E3F7B">
        <w:rPr>
          <w:lang w:val="en-US"/>
        </w:rPr>
        <w:t>whether the project includes collaboration across research groups in the Department</w:t>
      </w:r>
    </w:p>
    <w:p w:rsidR="009E3F7B" w:rsidRPr="009E3F7B" w:rsidRDefault="009E3F7B" w:rsidP="009E3F7B">
      <w:pPr>
        <w:pStyle w:val="ListParagraph"/>
        <w:numPr>
          <w:ilvl w:val="0"/>
          <w:numId w:val="1"/>
        </w:numPr>
        <w:rPr>
          <w:lang w:val="en-US"/>
        </w:rPr>
      </w:pPr>
      <w:r w:rsidRPr="009E3F7B">
        <w:rPr>
          <w:lang w:val="en-US"/>
        </w:rPr>
        <w:t>whether the project includes users at different levels</w:t>
      </w:r>
    </w:p>
    <w:p w:rsidR="009E3F7B" w:rsidRPr="009E3F7B" w:rsidRDefault="009E3F7B" w:rsidP="009E3F7B">
      <w:pPr>
        <w:pStyle w:val="ListParagraph"/>
        <w:numPr>
          <w:ilvl w:val="0"/>
          <w:numId w:val="1"/>
        </w:numPr>
        <w:rPr>
          <w:lang w:val="en-US"/>
        </w:rPr>
      </w:pPr>
      <w:proofErr w:type="gramStart"/>
      <w:r w:rsidRPr="009E3F7B">
        <w:rPr>
          <w:lang w:val="en-US"/>
        </w:rPr>
        <w:t>whether</w:t>
      </w:r>
      <w:proofErr w:type="gramEnd"/>
      <w:r w:rsidRPr="009E3F7B">
        <w:rPr>
          <w:lang w:val="en-US"/>
        </w:rPr>
        <w:t xml:space="preserve"> funding for the project has been sought from other funding sources and the project has received a good evaluation but no funding.  </w:t>
      </w:r>
    </w:p>
    <w:p w:rsidR="009E3F7B" w:rsidRPr="009E3F7B" w:rsidRDefault="009E3F7B" w:rsidP="009E3F7B">
      <w:pPr>
        <w:rPr>
          <w:lang w:val="en-US"/>
        </w:rPr>
      </w:pPr>
      <w:r w:rsidRPr="009E3F7B">
        <w:rPr>
          <w:lang w:val="en-US"/>
        </w:rPr>
        <w:t xml:space="preserve">The funds </w:t>
      </w:r>
      <w:proofErr w:type="gramStart"/>
      <w:r w:rsidRPr="009E3F7B">
        <w:rPr>
          <w:lang w:val="en-US"/>
        </w:rPr>
        <w:t>must be used</w:t>
      </w:r>
      <w:proofErr w:type="gramEnd"/>
      <w:r w:rsidRPr="009E3F7B">
        <w:rPr>
          <w:lang w:val="en-US"/>
        </w:rPr>
        <w:t xml:space="preserve"> in 2019</w:t>
      </w:r>
    </w:p>
    <w:p w:rsidR="009E3F7B" w:rsidRPr="009E3F7B" w:rsidRDefault="009E3F7B" w:rsidP="009E3F7B">
      <w:pPr>
        <w:rPr>
          <w:lang w:val="en-US"/>
        </w:rPr>
      </w:pPr>
      <w:r w:rsidRPr="009E3F7B">
        <w:rPr>
          <w:lang w:val="en-US"/>
        </w:rPr>
        <w:t xml:space="preserve">It is possible to apply for 10 000 to 50 000 NOK. Applications for educational purposes or funding for external persons </w:t>
      </w:r>
      <w:proofErr w:type="gramStart"/>
      <w:r w:rsidRPr="009E3F7B">
        <w:rPr>
          <w:lang w:val="en-US"/>
        </w:rPr>
        <w:t>will not be given</w:t>
      </w:r>
      <w:proofErr w:type="gramEnd"/>
      <w:r w:rsidRPr="009E3F7B">
        <w:rPr>
          <w:lang w:val="en-US"/>
        </w:rPr>
        <w:t xml:space="preserve"> priority.</w:t>
      </w:r>
    </w:p>
    <w:p w:rsidR="009E3F7B" w:rsidRPr="009E3F7B" w:rsidRDefault="009E3F7B" w:rsidP="009E3F7B">
      <w:pPr>
        <w:rPr>
          <w:lang w:val="en-US"/>
        </w:rPr>
      </w:pPr>
      <w:r w:rsidRPr="009E3F7B">
        <w:rPr>
          <w:lang w:val="en-US"/>
        </w:rPr>
        <w:t>The Research Committee will try to ensure that the funds, to a certain extent, are distributed among the department's different subject areas, and researchers who do not have a large research funds already will be given priority.</w:t>
      </w:r>
      <w:bookmarkStart w:id="0" w:name="_GoBack"/>
      <w:bookmarkEnd w:id="0"/>
    </w:p>
    <w:p w:rsidR="009E3F7B" w:rsidRPr="009E3F7B" w:rsidRDefault="009E3F7B" w:rsidP="009E3F7B">
      <w:pPr>
        <w:rPr>
          <w:lang w:val="en-US"/>
        </w:rPr>
      </w:pPr>
      <w:r w:rsidRPr="009E3F7B">
        <w:rPr>
          <w:lang w:val="en-US"/>
        </w:rPr>
        <w:t>On behalf of the Research leader and the Research Committee</w:t>
      </w:r>
    </w:p>
    <w:p w:rsidR="009E3F7B" w:rsidRPr="009E3F7B" w:rsidRDefault="009E3F7B" w:rsidP="009E3F7B">
      <w:r w:rsidRPr="009E3F7B">
        <w:t>Susanne Meidell</w:t>
      </w:r>
    </w:p>
    <w:p w:rsidR="009E3F7B" w:rsidRDefault="009E3F7B"/>
    <w:sectPr w:rsidR="009E3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93F20"/>
    <w:multiLevelType w:val="hybridMultilevel"/>
    <w:tmpl w:val="FDA689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91E47"/>
    <w:multiLevelType w:val="hybridMultilevel"/>
    <w:tmpl w:val="61626B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01CB3"/>
    <w:multiLevelType w:val="hybridMultilevel"/>
    <w:tmpl w:val="6B5895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7B"/>
    <w:rsid w:val="0053485B"/>
    <w:rsid w:val="009E3F7B"/>
    <w:rsid w:val="00A4281F"/>
    <w:rsid w:val="00F15C7B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2DDE"/>
  <w15:chartTrackingRefBased/>
  <w15:docId w15:val="{2659EEE0-5700-4A4D-8DC1-ABE3F842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2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C21EEF79.dotm</Template>
  <TotalTime>4</TotalTime>
  <Pages>2</Pages>
  <Words>597</Words>
  <Characters>3168</Characters>
  <Application>Microsoft Office Word</Application>
  <DocSecurity>0</DocSecurity>
  <Lines>26</Lines>
  <Paragraphs>7</Paragraphs>
  <ScaleCrop>false</ScaleCrop>
  <Company>UiB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Bartle</dc:creator>
  <cp:keywords/>
  <dc:description/>
  <cp:lastModifiedBy>Elinor Bartle</cp:lastModifiedBy>
  <cp:revision>1</cp:revision>
  <dcterms:created xsi:type="dcterms:W3CDTF">2019-01-14T11:51:00Z</dcterms:created>
  <dcterms:modified xsi:type="dcterms:W3CDTF">2019-01-14T11:55:00Z</dcterms:modified>
</cp:coreProperties>
</file>